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0" w:rsidRDefault="00931343" w:rsidP="00715210">
      <w:pPr>
        <w:jc w:val="center"/>
      </w:pPr>
      <w:bookmarkStart w:id="0" w:name="sub_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-628650</wp:posOffset>
            </wp:positionV>
            <wp:extent cx="817880" cy="1026160"/>
            <wp:effectExtent l="19050" t="0" r="127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210" w:rsidRDefault="00715210" w:rsidP="0071521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31343" w:rsidRDefault="00931343" w:rsidP="0071521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715210" w:rsidRPr="00A84A60" w:rsidRDefault="00715210" w:rsidP="00715210">
      <w:pPr>
        <w:jc w:val="center"/>
        <w:rPr>
          <w:rFonts w:ascii="Palatino Linotype" w:hAnsi="Palatino Linotype" w:cs="Tunga"/>
          <w:b/>
        </w:rPr>
      </w:pPr>
    </w:p>
    <w:p w:rsidR="00715210" w:rsidRPr="00AF682C" w:rsidRDefault="00715210" w:rsidP="00715210">
      <w:pPr>
        <w:jc w:val="center"/>
        <w:rPr>
          <w:rFonts w:ascii="Palatino Linotype" w:hAnsi="Palatino Linotype" w:cs="Tunga"/>
        </w:rPr>
      </w:pPr>
      <w:r w:rsidRPr="00AF682C">
        <w:rPr>
          <w:rFonts w:ascii="Palatino Linotype" w:hAnsi="Palatino Linotype" w:cs="Tunga"/>
        </w:rPr>
        <w:t>СОБРАНИ</w:t>
      </w:r>
      <w:r>
        <w:rPr>
          <w:rFonts w:ascii="Palatino Linotype" w:hAnsi="Palatino Linotype" w:cs="Tunga"/>
        </w:rPr>
        <w:t>Е</w:t>
      </w:r>
      <w:r w:rsidRPr="00AF682C">
        <w:rPr>
          <w:rFonts w:ascii="Palatino Linotype" w:hAnsi="Palatino Linotype" w:cs="Tunga"/>
        </w:rPr>
        <w:t xml:space="preserve"> ДЕПУТАТОВ  ЛОКОМОТИВНОГО ГОРОДСКОГО ОКРУГА</w:t>
      </w:r>
    </w:p>
    <w:p w:rsidR="00715210" w:rsidRPr="00AF682C" w:rsidRDefault="00715210" w:rsidP="00715210">
      <w:pPr>
        <w:jc w:val="center"/>
        <w:rPr>
          <w:rFonts w:ascii="Palatino Linotype" w:hAnsi="Palatino Linotype" w:cs="Tunga"/>
        </w:rPr>
      </w:pPr>
      <w:r w:rsidRPr="00AF682C">
        <w:rPr>
          <w:rFonts w:ascii="Palatino Linotype" w:hAnsi="Palatino Linotype" w:cs="Tunga"/>
        </w:rPr>
        <w:t>ЧЕЛЯБИНСКОЙ ОБЛАСТИ</w:t>
      </w:r>
    </w:p>
    <w:p w:rsidR="00715210" w:rsidRPr="00CB1044" w:rsidRDefault="00EC7371" w:rsidP="00715210">
      <w:pPr>
        <w:jc w:val="center"/>
        <w:rPr>
          <w:rFonts w:ascii="Palatino Linotype" w:hAnsi="Palatino Linotype" w:cs="Tunga"/>
          <w:b/>
          <w:sz w:val="32"/>
          <w:szCs w:val="32"/>
          <w:u w:val="single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   </w:t>
      </w:r>
      <w:r w:rsidR="00715210">
        <w:rPr>
          <w:rFonts w:ascii="Palatino Linotype" w:hAnsi="Palatino Linotype" w:cs="Tunga"/>
          <w:b/>
          <w:sz w:val="32"/>
          <w:szCs w:val="32"/>
        </w:rPr>
        <w:t xml:space="preserve">  </w:t>
      </w:r>
      <w:proofErr w:type="gramStart"/>
      <w:r w:rsidR="00715210" w:rsidRPr="00AF682C">
        <w:rPr>
          <w:rFonts w:ascii="Palatino Linotype" w:hAnsi="Palatino Linotype" w:cs="Tunga"/>
          <w:b/>
          <w:sz w:val="32"/>
          <w:szCs w:val="32"/>
        </w:rPr>
        <w:t>Р</w:t>
      </w:r>
      <w:proofErr w:type="gramEnd"/>
      <w:r w:rsidR="00715210" w:rsidRPr="00AF682C">
        <w:rPr>
          <w:rFonts w:ascii="Palatino Linotype" w:hAnsi="Palatino Linotype" w:cs="Tunga"/>
          <w:b/>
          <w:sz w:val="32"/>
          <w:szCs w:val="32"/>
        </w:rPr>
        <w:t xml:space="preserve"> Е Ш Е Н И Е</w:t>
      </w:r>
      <w:r w:rsidR="00715210">
        <w:rPr>
          <w:rFonts w:ascii="Palatino Linotype" w:hAnsi="Palatino Linotype" w:cs="Tunga"/>
          <w:b/>
          <w:sz w:val="32"/>
          <w:szCs w:val="32"/>
        </w:rPr>
        <w:t xml:space="preserve">                          </w:t>
      </w:r>
    </w:p>
    <w:p w:rsidR="00715210" w:rsidRDefault="00715210" w:rsidP="00715210">
      <w:pPr>
        <w:pBdr>
          <w:bottom w:val="single" w:sz="12" w:space="0" w:color="auto"/>
        </w:pBdr>
        <w:jc w:val="center"/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  <w:r>
        <w:rPr>
          <w:sz w:val="28"/>
          <w:szCs w:val="28"/>
        </w:rPr>
        <w:t xml:space="preserve">«  25  » декабря 2019 </w:t>
      </w:r>
      <w:r w:rsidRPr="003D31E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</w:t>
      </w:r>
      <w:r w:rsidR="00EC7371">
        <w:rPr>
          <w:sz w:val="28"/>
          <w:szCs w:val="28"/>
        </w:rPr>
        <w:t>77-р</w:t>
      </w:r>
      <w:r w:rsidRPr="003D31ED">
        <w:rPr>
          <w:sz w:val="28"/>
          <w:szCs w:val="28"/>
        </w:rPr>
        <w:tab/>
      </w:r>
    </w:p>
    <w:p w:rsidR="00715210" w:rsidRPr="00333A5D" w:rsidRDefault="00715210" w:rsidP="00715210">
      <w:pPr>
        <w:jc w:val="both"/>
      </w:pPr>
      <w:r>
        <w:t xml:space="preserve">           п</w:t>
      </w:r>
      <w:proofErr w:type="gramStart"/>
      <w:r>
        <w:t>.Л</w:t>
      </w:r>
      <w:proofErr w:type="gramEnd"/>
      <w:r>
        <w:t>окомотивный</w:t>
      </w:r>
    </w:p>
    <w:p w:rsidR="00715210" w:rsidRDefault="00715210" w:rsidP="00715210"/>
    <w:p w:rsidR="00715210" w:rsidRDefault="00715210" w:rsidP="00715210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Локомотивного городского округа от 24.03.2011 года  № 46-р </w:t>
      </w:r>
    </w:p>
    <w:p w:rsidR="00715210" w:rsidRDefault="00715210" w:rsidP="00715210"/>
    <w:p w:rsidR="00715210" w:rsidRDefault="00715210" w:rsidP="00715210">
      <w:pPr>
        <w:ind w:firstLine="708"/>
        <w:jc w:val="both"/>
        <w:rPr>
          <w:sz w:val="28"/>
          <w:szCs w:val="28"/>
        </w:rPr>
      </w:pPr>
      <w:proofErr w:type="gramStart"/>
      <w:r w:rsidRPr="00715210">
        <w:rPr>
          <w:sz w:val="28"/>
          <w:szCs w:val="28"/>
        </w:rPr>
        <w:t xml:space="preserve">В соответствии с Федеральным законом от 07.03.2018 года № 56-ФЗ «О внесении изменений в отдельные законодательные акты Российской Федерации в  связи с </w:t>
      </w:r>
      <w:r>
        <w:rPr>
          <w:sz w:val="28"/>
          <w:szCs w:val="28"/>
        </w:rPr>
        <w:t>принятием Федерального закона «</w:t>
      </w:r>
      <w:r w:rsidRPr="00715210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</w:t>
      </w:r>
      <w:proofErr w:type="spellStart"/>
      <w:r w:rsidRPr="00715210">
        <w:rPr>
          <w:sz w:val="28"/>
          <w:szCs w:val="28"/>
        </w:rPr>
        <w:t>адресности</w:t>
      </w:r>
      <w:proofErr w:type="spellEnd"/>
      <w:r w:rsidRPr="00715210">
        <w:rPr>
          <w:sz w:val="28"/>
          <w:szCs w:val="28"/>
        </w:rPr>
        <w:t xml:space="preserve"> и применения критериев нуждаемости», законом Челябинской области от 07.06.2018 года № 725-ЗО</w:t>
      </w:r>
      <w:r>
        <w:rPr>
          <w:sz w:val="28"/>
          <w:szCs w:val="28"/>
        </w:rPr>
        <w:t xml:space="preserve"> «О внесении</w:t>
      </w:r>
      <w:proofErr w:type="gramEnd"/>
      <w:r>
        <w:rPr>
          <w:sz w:val="28"/>
          <w:szCs w:val="28"/>
        </w:rPr>
        <w:t xml:space="preserve"> изменений в некоторые законы Челябинской области»</w:t>
      </w:r>
      <w:r w:rsidRPr="0071521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Локомотивного городского округа, Собрание депутатов Локомотивного городского округа  РЕШАЕТ:</w:t>
      </w:r>
    </w:p>
    <w:p w:rsidR="00715210" w:rsidRDefault="00715210" w:rsidP="007152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53FAC">
        <w:rPr>
          <w:sz w:val="28"/>
          <w:szCs w:val="28"/>
        </w:rPr>
        <w:t xml:space="preserve">1. </w:t>
      </w:r>
      <w:proofErr w:type="gramStart"/>
      <w:r w:rsidRPr="00B53FAC">
        <w:rPr>
          <w:sz w:val="28"/>
          <w:szCs w:val="28"/>
        </w:rPr>
        <w:t>Внести в решение Собрания депутатов Локомотивного городского округа от 24.03.2011 года № 46-р «О назначении и выплате пенсии за выслугу лет муниципальным служащим Локомотивного городского округа»</w:t>
      </w:r>
      <w:r>
        <w:rPr>
          <w:sz w:val="28"/>
          <w:szCs w:val="28"/>
        </w:rPr>
        <w:t xml:space="preserve"> </w:t>
      </w:r>
      <w:r w:rsidRPr="00715210">
        <w:rPr>
          <w:sz w:val="28"/>
          <w:szCs w:val="28"/>
        </w:rPr>
        <w:t xml:space="preserve">(в редакции решений Собрания депутатов Локомотивного городского округа  </w:t>
      </w:r>
      <w:r w:rsidRPr="00715210">
        <w:rPr>
          <w:bCs/>
          <w:sz w:val="28"/>
          <w:szCs w:val="28"/>
        </w:rPr>
        <w:t>от 25.05.2011 года № 69-р, от 21.09.2012 года № 57-р, от 13.05.2014 года № 43-р, от 24.06.2014 года № 46-р; от 26.12.2016 года № 72-р)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F669F5" w:rsidRDefault="00F669F5" w:rsidP="0071521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Положения  </w:t>
      </w:r>
      <w:r w:rsidRPr="000361AA">
        <w:rPr>
          <w:sz w:val="28"/>
          <w:szCs w:val="28"/>
        </w:rPr>
        <w:t>о назначении и выплате пенсии за выслугу лет муниципальным служащим Л</w:t>
      </w:r>
      <w:r>
        <w:rPr>
          <w:sz w:val="28"/>
          <w:szCs w:val="28"/>
        </w:rPr>
        <w:t>окомотивного городского округа дополнить пунктом 6-2 следующего содержания:</w:t>
      </w:r>
    </w:p>
    <w:p w:rsidR="00715210" w:rsidRPr="00C246BE" w:rsidRDefault="00715210" w:rsidP="0071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46BE">
        <w:rPr>
          <w:sz w:val="28"/>
          <w:szCs w:val="28"/>
        </w:rPr>
        <w:t xml:space="preserve">Информация о предоставлении дополнительных мер социальной поддержки граждан, проживающих на территории Локомотивного городского округа Челябинской области, размещается в Единой государственной 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 обеспечения осуществляется в </w:t>
      </w:r>
      <w:r w:rsidRPr="00C246BE">
        <w:rPr>
          <w:sz w:val="28"/>
          <w:szCs w:val="28"/>
        </w:rPr>
        <w:lastRenderedPageBreak/>
        <w:t>соотв</w:t>
      </w:r>
      <w:r>
        <w:rPr>
          <w:sz w:val="28"/>
          <w:szCs w:val="28"/>
        </w:rPr>
        <w:t>етствии с Федеральным законом «</w:t>
      </w:r>
      <w:r w:rsidRPr="00C246BE">
        <w:rPr>
          <w:sz w:val="28"/>
          <w:szCs w:val="28"/>
        </w:rPr>
        <w:t>О государственной социальной помощи»</w:t>
      </w:r>
      <w:proofErr w:type="gramStart"/>
      <w:r w:rsidRPr="00C246B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15210" w:rsidRPr="000361AA" w:rsidRDefault="0046746E" w:rsidP="00715210">
      <w:pPr>
        <w:pStyle w:val="ConsPlusTitle"/>
        <w:ind w:firstLine="708"/>
        <w:jc w:val="both"/>
        <w:rPr>
          <w:b w:val="0"/>
          <w:sz w:val="28"/>
          <w:szCs w:val="28"/>
        </w:rPr>
      </w:pPr>
      <w:bookmarkStart w:id="1" w:name="sub_6"/>
      <w:bookmarkEnd w:id="0"/>
      <w:r>
        <w:rPr>
          <w:b w:val="0"/>
          <w:sz w:val="28"/>
          <w:szCs w:val="28"/>
        </w:rPr>
        <w:t>2</w:t>
      </w:r>
      <w:r w:rsidR="00715210" w:rsidRPr="000361AA">
        <w:rPr>
          <w:b w:val="0"/>
          <w:sz w:val="28"/>
          <w:szCs w:val="28"/>
        </w:rPr>
        <w:t>. Настоящее решение подлежит опубликованию в газете «Луч Локомотивного»</w:t>
      </w:r>
      <w:r w:rsidR="00715210">
        <w:rPr>
          <w:b w:val="0"/>
          <w:sz w:val="28"/>
          <w:szCs w:val="28"/>
        </w:rPr>
        <w:t xml:space="preserve"> и размещению на официальном сайте администрации Локомотивного городского округа в сети «Интернет».</w:t>
      </w:r>
    </w:p>
    <w:p w:rsidR="00715210" w:rsidRPr="000361AA" w:rsidRDefault="0046746E" w:rsidP="0071521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15210" w:rsidRPr="000361AA">
        <w:rPr>
          <w:bCs/>
          <w:sz w:val="28"/>
          <w:szCs w:val="28"/>
        </w:rPr>
        <w:t>. Настоящее решение вступает в силу с 1 января 20</w:t>
      </w:r>
      <w:r w:rsidR="00F669F5">
        <w:rPr>
          <w:bCs/>
          <w:sz w:val="28"/>
          <w:szCs w:val="28"/>
        </w:rPr>
        <w:t>20</w:t>
      </w:r>
      <w:r w:rsidR="00715210" w:rsidRPr="000361AA">
        <w:rPr>
          <w:bCs/>
          <w:sz w:val="28"/>
          <w:szCs w:val="28"/>
        </w:rPr>
        <w:t xml:space="preserve"> года.</w:t>
      </w:r>
    </w:p>
    <w:p w:rsidR="00715210" w:rsidRPr="000361AA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15210" w:rsidRDefault="00715210" w:rsidP="00715210">
      <w:pPr>
        <w:jc w:val="both"/>
      </w:pPr>
      <w:r>
        <w:rPr>
          <w:sz w:val="28"/>
          <w:szCs w:val="28"/>
        </w:rPr>
        <w:t>Локомотивного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10" w:rsidRDefault="00715210" w:rsidP="0071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715210" w:rsidRDefault="00715210" w:rsidP="00715210">
      <w:pPr>
        <w:rPr>
          <w:sz w:val="28"/>
          <w:szCs w:val="28"/>
        </w:rPr>
      </w:pPr>
    </w:p>
    <w:p w:rsidR="00D83FC7" w:rsidRDefault="00D83FC7"/>
    <w:sectPr w:rsidR="00D83FC7" w:rsidSect="0048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5210"/>
    <w:rsid w:val="0046746E"/>
    <w:rsid w:val="006361D6"/>
    <w:rsid w:val="00715210"/>
    <w:rsid w:val="007A441E"/>
    <w:rsid w:val="00931343"/>
    <w:rsid w:val="009B013A"/>
    <w:rsid w:val="00D83FC7"/>
    <w:rsid w:val="00EC7371"/>
    <w:rsid w:val="00F6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1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2019-12-26T09:30:00Z</cp:lastPrinted>
  <dcterms:created xsi:type="dcterms:W3CDTF">2019-12-23T08:47:00Z</dcterms:created>
  <dcterms:modified xsi:type="dcterms:W3CDTF">2019-12-26T11:51:00Z</dcterms:modified>
</cp:coreProperties>
</file>